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F0" w:rsidRPr="00A551F0" w:rsidRDefault="00A551F0" w:rsidP="00A55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1F0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В Иванове готовятся к открытию дополнительные дежурные группы в дошкольных образовательных учреждениях</w:t>
      </w:r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12 мая Правительством Ивановской области принято решение о разрешении на работу для ряда предприятий и организаций областного центра. В связи с этим выпущено соответствующее </w:t>
      </w:r>
      <w:hyperlink r:id="rId4" w:history="1">
        <w:r w:rsidRPr="00A551F0">
          <w:rPr>
            <w:rFonts w:ascii="Verdana" w:eastAsia="Times New Roman" w:hAnsi="Verdana" w:cs="Times New Roman"/>
            <w:color w:val="3366CC"/>
            <w:sz w:val="20"/>
            <w:lang w:eastAsia="ru-RU"/>
          </w:rPr>
          <w:t>Постановление от 08.05.2020 № 209-п "Об утверждении регламентов по проведению профилактических мероприятий и дезинфекции в целях недопущения распространения новой коронавирусной инфекции (COVID-2019) на территории Ивановской области"</w:t>
        </w:r>
      </w:hyperlink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родителей, которые с 12 мая выйдут на работу, управлением образования Администрации города Иванова в настоящий момент проработан вопрос открытия дополнительных дежурных групп в муниципальных дошкольных учреждениях. Количество групп в дошкольных учреждениях будет формироваться в соответствии с поступившими от родителей заявлениями.</w:t>
      </w:r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 13 мая готовы к открытию дежурные группы в детских садах №№ 6, 11, 15, 16,17, 22, 25, 26, 30, 33, 37, 41, 45, 50, 52, 56, 57, 64, 70, 72, 74, 95, 97, 102, 104, 108, 135, 143, 145, 149, 158, 163, 177, 179, 180, 182, 191, 192, 196, 197. По информации городского управления образования, данные дошкольные учреждения полностью укомплектованы необходимым штатом сотрудников, включая медицинских работников.</w:t>
      </w:r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доукомплектования необходимым персоналом будут готовы к открытию дежурные группы в детских садах №№ 1, 2, 4, 5, 7, 8, 9, 10, 12, 13, 14, 19, 20, 21, 23, 24, 27, 28, 29, 32, 34, 38, 40, 44, 55, 58, 59, 60, 61, 62, 63, 66, 67, 71, 76, 77, 79, 83, 87, 88, 89, 92, 94, 98, 99, 107, 109, 113, 117, 119, 120, 127, 132, 136, 139, 140, 142, 146, 147, 150, 152, 153, 155, 156, 157, 160, 161, 162, 164, 165, 166, 167, 169, 170, 171, 172, 173, 175, 178, 181, 183, 184, 186, 188, 190, 193, 195.</w:t>
      </w:r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управлении образования также уточнили, что в резерве остаются дошкольные учреждения №№ 3, 47, 53, 75, 96, 123, 148, 159 и 194.</w:t>
      </w:r>
    </w:p>
    <w:p w:rsidR="00A551F0" w:rsidRPr="00CB287F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управлении образования разъяснили порядок зачисления ребенка в дежурную группу. </w:t>
      </w:r>
      <w:r w:rsidRPr="00CB287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Для этого родителям (законным представителям) необходимо:</w:t>
      </w:r>
    </w:p>
    <w:p w:rsidR="00A551F0" w:rsidRPr="00CB287F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CB287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1. Оставить заявку по рабочему телефону руководителю своего дошкольного учреждения.</w:t>
      </w:r>
    </w:p>
    <w:p w:rsidR="00A551F0" w:rsidRPr="00CB287F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CB287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2. Оформить соответствующие документы в первый день посещения ребенком дежурной группы:</w:t>
      </w:r>
    </w:p>
    <w:p w:rsidR="00A551F0" w:rsidRPr="00CB287F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CB287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- заявление;</w:t>
      </w:r>
    </w:p>
    <w:p w:rsidR="00A551F0" w:rsidRPr="00CB287F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CB287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- добровольное согласие родителя (законного представителя) ребенка на выполнение требований при посещении ребенком дежурной группы дошкольного учреждения о максимальном ограничении контактов вне работы и круга семьи;</w:t>
      </w:r>
    </w:p>
    <w:p w:rsidR="00A551F0" w:rsidRPr="00CB287F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CB287F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- чек-лист о состоянии здоровья ребенка и выполнении требований об ограничении внешних контактов членов семьи (контактов вне работы и круга семьи) по установленной форме.</w:t>
      </w:r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Необходимый пакет документов с формами заявлений 12 мая будет размещен на официальном сайте образовательного учреждения.</w:t>
      </w:r>
    </w:p>
    <w:p w:rsidR="00A551F0" w:rsidRPr="00A551F0" w:rsidRDefault="00A551F0" w:rsidP="00A551F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51F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всем возникающим вопросам с 12 мая можно обратиться в дошкольный отдел управления образования Администрации города Иванова по телефону: 8(4932) 30-41-27.</w:t>
      </w:r>
    </w:p>
    <w:sectPr w:rsidR="00A551F0" w:rsidRPr="00A551F0" w:rsidSect="00A551F0">
      <w:pgSz w:w="11906" w:h="16838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551F0"/>
    <w:rsid w:val="00052997"/>
    <w:rsid w:val="00115AA5"/>
    <w:rsid w:val="0016309C"/>
    <w:rsid w:val="001978BD"/>
    <w:rsid w:val="002F3B44"/>
    <w:rsid w:val="003E5167"/>
    <w:rsid w:val="00583EB3"/>
    <w:rsid w:val="005E3767"/>
    <w:rsid w:val="00781190"/>
    <w:rsid w:val="00791C9E"/>
    <w:rsid w:val="00A551F0"/>
    <w:rsid w:val="00BA764E"/>
    <w:rsid w:val="00CB287F"/>
    <w:rsid w:val="00F9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A5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51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goradm.ru/attaches/110-0805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д-с172</cp:lastModifiedBy>
  <cp:revision>5</cp:revision>
  <dcterms:created xsi:type="dcterms:W3CDTF">2020-05-12T05:55:00Z</dcterms:created>
  <dcterms:modified xsi:type="dcterms:W3CDTF">2020-05-12T08:07:00Z</dcterms:modified>
</cp:coreProperties>
</file>